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F3A8" w14:textId="6231C751" w:rsidR="00B7338C" w:rsidRPr="00B504B7" w:rsidRDefault="00905209" w:rsidP="00B7338C">
      <w:pPr>
        <w:pStyle w:val="Details"/>
        <w:rPr>
          <w:rFonts w:ascii="DIN-Light" w:hAnsi="DIN-Light"/>
          <w:b/>
          <w:bCs/>
          <w:noProof w:val="0"/>
          <w:sz w:val="28"/>
          <w:szCs w:val="28"/>
        </w:rPr>
      </w:pPr>
      <w:r w:rsidRPr="00B504B7">
        <w:rPr>
          <w:rFonts w:ascii="DIN-Light" w:hAnsi="DIN-Light"/>
          <w:b/>
          <w:bCs/>
          <w:noProof w:val="0"/>
          <w:sz w:val="28"/>
          <w:szCs w:val="28"/>
        </w:rPr>
        <w:t>The Base, Greenham</w:t>
      </w:r>
      <w:r w:rsidR="00B7338C" w:rsidRPr="00B504B7">
        <w:rPr>
          <w:rFonts w:ascii="DIN-Light" w:hAnsi="DIN-Light"/>
          <w:b/>
          <w:bCs/>
          <w:noProof w:val="0"/>
          <w:sz w:val="28"/>
          <w:szCs w:val="28"/>
        </w:rPr>
        <w:t>, Newbury is seeking new Trustees to join its Board of Trustees.</w:t>
      </w:r>
    </w:p>
    <w:p w14:paraId="1C3D485D" w14:textId="77777777" w:rsidR="00111515" w:rsidRPr="004754F3" w:rsidRDefault="00111515" w:rsidP="00B7338C">
      <w:pPr>
        <w:pStyle w:val="Details"/>
        <w:rPr>
          <w:rFonts w:ascii="DIN-Light" w:hAnsi="DIN-Light"/>
          <w:noProof w:val="0"/>
        </w:rPr>
      </w:pPr>
    </w:p>
    <w:p w14:paraId="3EBC3DE9" w14:textId="77777777" w:rsidR="00B7338C" w:rsidRPr="00AF4699" w:rsidRDefault="00B7338C" w:rsidP="00B7338C">
      <w:pPr>
        <w:spacing w:after="0"/>
        <w:rPr>
          <w:rFonts w:ascii="DIN-Light" w:hAnsi="DIN-Light"/>
          <w:noProof w:val="0"/>
        </w:rPr>
      </w:pPr>
    </w:p>
    <w:p w14:paraId="7B18EC16" w14:textId="77777777" w:rsidR="004754F3" w:rsidRDefault="004754F3" w:rsidP="004754F3">
      <w:pPr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>The Base is a purpose-built visual arts and craft building. The venue comprises of an 110sqm gallery, artist studios and a workshop space for participatory classes.</w:t>
      </w:r>
    </w:p>
    <w:p w14:paraId="08D4BA69" w14:textId="45E40693" w:rsidR="004754F3" w:rsidRDefault="004754F3" w:rsidP="004754F3">
      <w:pPr>
        <w:jc w:val="both"/>
        <w:rPr>
          <w:rFonts w:ascii="DIN-Light" w:hAnsi="DIN-Light"/>
          <w:noProof w:val="0"/>
        </w:rPr>
      </w:pPr>
      <w:r>
        <w:rPr>
          <w:rFonts w:ascii="DIN-Light" w:hAnsi="DIN-Light"/>
          <w:noProof w:val="0"/>
        </w:rPr>
        <w:t>It</w:t>
      </w:r>
      <w:r w:rsidRPr="004754F3">
        <w:rPr>
          <w:rFonts w:ascii="DIN-Light" w:hAnsi="DIN-Light"/>
          <w:noProof w:val="0"/>
        </w:rPr>
        <w:t xml:space="preserve"> was incorporated as a Company Limited by Guarantee in May 2019. In June 2022, it successfully applied to the Charity Commission to register as a charity.</w:t>
      </w:r>
    </w:p>
    <w:p w14:paraId="73C9DD4E" w14:textId="77777777" w:rsidR="00111515" w:rsidRPr="004754F3" w:rsidRDefault="00111515" w:rsidP="004754F3">
      <w:pPr>
        <w:jc w:val="both"/>
        <w:rPr>
          <w:rFonts w:ascii="DIN-Light" w:hAnsi="DIN-Light"/>
          <w:noProof w:val="0"/>
        </w:rPr>
      </w:pPr>
    </w:p>
    <w:p w14:paraId="640012DA" w14:textId="60C74AE3" w:rsidR="004754F3" w:rsidRPr="004754F3" w:rsidRDefault="004754F3" w:rsidP="004754F3">
      <w:pPr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 xml:space="preserve">The gallery is 110sqm and is fitted with specialist heating and humidity controls, enabling The Base to attract </w:t>
      </w:r>
      <w:r w:rsidR="001B2CF5">
        <w:rPr>
          <w:rFonts w:ascii="DIN-Light" w:hAnsi="DIN-Light"/>
          <w:noProof w:val="0"/>
        </w:rPr>
        <w:t>high-quality</w:t>
      </w:r>
      <w:r w:rsidRPr="004754F3">
        <w:rPr>
          <w:rFonts w:ascii="DIN-Light" w:hAnsi="DIN-Light"/>
          <w:noProof w:val="0"/>
        </w:rPr>
        <w:t xml:space="preserve"> touring exhibitions. The windowless space enables precise lighting control, enabling the </w:t>
      </w:r>
      <w:r w:rsidR="001B2CF5">
        <w:rPr>
          <w:rFonts w:ascii="DIN-Light" w:hAnsi="DIN-Light"/>
          <w:noProof w:val="0"/>
        </w:rPr>
        <w:t>artworks</w:t>
      </w:r>
      <w:r w:rsidRPr="004754F3">
        <w:rPr>
          <w:rFonts w:ascii="DIN-Light" w:hAnsi="DIN-Light"/>
          <w:noProof w:val="0"/>
        </w:rPr>
        <w:t xml:space="preserve"> to take centre stage.</w:t>
      </w:r>
    </w:p>
    <w:p w14:paraId="71E024B0" w14:textId="00B72E3D" w:rsidR="004754F3" w:rsidRPr="004754F3" w:rsidRDefault="004754F3" w:rsidP="004754F3">
      <w:pPr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 xml:space="preserve">The Lookout Studio is a </w:t>
      </w:r>
      <w:r w:rsidR="001B2CF5">
        <w:rPr>
          <w:rFonts w:ascii="DIN-Light" w:hAnsi="DIN-Light"/>
          <w:noProof w:val="0"/>
        </w:rPr>
        <w:t>40 sqm room</w:t>
      </w:r>
      <w:r w:rsidRPr="004754F3">
        <w:rPr>
          <w:rFonts w:ascii="DIN-Light" w:hAnsi="DIN-Light"/>
          <w:noProof w:val="0"/>
        </w:rPr>
        <w:t xml:space="preserve"> on the first </w:t>
      </w:r>
      <w:r w:rsidR="001B2CF5" w:rsidRPr="004754F3">
        <w:rPr>
          <w:rFonts w:ascii="DIN-Light" w:hAnsi="DIN-Light"/>
          <w:noProof w:val="0"/>
        </w:rPr>
        <w:t>floor,</w:t>
      </w:r>
      <w:r w:rsidRPr="004754F3">
        <w:rPr>
          <w:rFonts w:ascii="DIN-Light" w:hAnsi="DIN-Light"/>
          <w:noProof w:val="0"/>
        </w:rPr>
        <w:t xml:space="preserve"> a light and bright workshop space, perfect for participatory arts classes. Participant numbers can vary between 8 and 15</w:t>
      </w:r>
      <w:r w:rsidR="001B2CF5">
        <w:rPr>
          <w:rFonts w:ascii="DIN-Light" w:hAnsi="DIN-Light"/>
          <w:noProof w:val="0"/>
        </w:rPr>
        <w:t>,</w:t>
      </w:r>
      <w:r w:rsidRPr="004754F3">
        <w:rPr>
          <w:rFonts w:ascii="DIN-Light" w:hAnsi="DIN-Light"/>
          <w:noProof w:val="0"/>
        </w:rPr>
        <w:t xml:space="preserve"> depending on the activity</w:t>
      </w:r>
      <w:r w:rsidR="001B2CF5">
        <w:rPr>
          <w:rFonts w:ascii="DIN-Light" w:hAnsi="DIN-Light"/>
          <w:noProof w:val="0"/>
        </w:rPr>
        <w:t>,</w:t>
      </w:r>
      <w:r w:rsidRPr="004754F3">
        <w:rPr>
          <w:rFonts w:ascii="DIN-Light" w:hAnsi="DIN-Light"/>
          <w:noProof w:val="0"/>
        </w:rPr>
        <w:t xml:space="preserve"> and the programme offers something for a variety of ages across many disciplines.</w:t>
      </w:r>
    </w:p>
    <w:p w14:paraId="3EEC5891" w14:textId="353474E8" w:rsidR="004754F3" w:rsidRPr="004754F3" w:rsidRDefault="004754F3" w:rsidP="004754F3">
      <w:pPr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>Artists’ Studios host 8 artists in residence</w:t>
      </w:r>
      <w:r w:rsidR="001B2CF5">
        <w:rPr>
          <w:rFonts w:ascii="DIN-Light" w:hAnsi="DIN-Light"/>
          <w:noProof w:val="0"/>
        </w:rPr>
        <w:t>,</w:t>
      </w:r>
      <w:r w:rsidRPr="004754F3">
        <w:rPr>
          <w:rFonts w:ascii="DIN-Light" w:hAnsi="DIN-Light"/>
          <w:noProof w:val="0"/>
        </w:rPr>
        <w:t xml:space="preserve"> all working professionally in the local area. We are proud to champion both visual arts and craft makers in this space</w:t>
      </w:r>
      <w:r w:rsidR="001B2CF5">
        <w:rPr>
          <w:rFonts w:ascii="DIN-Light" w:hAnsi="DIN-Light"/>
          <w:noProof w:val="0"/>
        </w:rPr>
        <w:t>,</w:t>
      </w:r>
      <w:r w:rsidRPr="004754F3">
        <w:rPr>
          <w:rFonts w:ascii="DIN-Light" w:hAnsi="DIN-Light"/>
          <w:noProof w:val="0"/>
        </w:rPr>
        <w:t xml:space="preserve"> and with the studios having an open feel to them, there is a chance for visitors to engage in the art-making process to help bolster the understanding of visitors to the space.</w:t>
      </w:r>
    </w:p>
    <w:p w14:paraId="0C0E8A6C" w14:textId="77777777" w:rsidR="004754F3" w:rsidRDefault="004754F3" w:rsidP="004754F3">
      <w:pPr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>Open Studios West Berkshire and North Hampshire present their annual INSIGHT exhibition at The Base every May.</w:t>
      </w:r>
    </w:p>
    <w:p w14:paraId="7128FD27" w14:textId="77777777" w:rsidR="00111515" w:rsidRPr="004754F3" w:rsidRDefault="00111515" w:rsidP="004754F3">
      <w:pPr>
        <w:jc w:val="both"/>
        <w:rPr>
          <w:rFonts w:ascii="DIN-Light" w:hAnsi="DIN-Light"/>
          <w:noProof w:val="0"/>
        </w:rPr>
      </w:pPr>
    </w:p>
    <w:p w14:paraId="24E0F940" w14:textId="14F82508" w:rsidR="004754F3" w:rsidRPr="004754F3" w:rsidRDefault="00111515" w:rsidP="004754F3">
      <w:pPr>
        <w:autoSpaceDE w:val="0"/>
        <w:autoSpaceDN w:val="0"/>
        <w:adjustRightInd w:val="0"/>
        <w:jc w:val="both"/>
        <w:rPr>
          <w:rFonts w:ascii="DIN-Light" w:hAnsi="DIN-Light"/>
          <w:noProof w:val="0"/>
        </w:rPr>
      </w:pPr>
      <w:r>
        <w:rPr>
          <w:rFonts w:ascii="DIN-Light" w:hAnsi="DIN-Light"/>
          <w:noProof w:val="0"/>
        </w:rPr>
        <w:t>Now</w:t>
      </w:r>
      <w:r w:rsidR="00FD22D9">
        <w:rPr>
          <w:rFonts w:ascii="DIN-Light" w:hAnsi="DIN-Light"/>
          <w:noProof w:val="0"/>
        </w:rPr>
        <w:t xml:space="preserve">, as we approach </w:t>
      </w:r>
      <w:r>
        <w:rPr>
          <w:rFonts w:ascii="DIN-Light" w:hAnsi="DIN-Light"/>
          <w:noProof w:val="0"/>
        </w:rPr>
        <w:t xml:space="preserve">its </w:t>
      </w:r>
      <w:r w:rsidR="00FD22D9">
        <w:rPr>
          <w:rFonts w:ascii="DIN-Light" w:hAnsi="DIN-Light"/>
          <w:noProof w:val="0"/>
        </w:rPr>
        <w:t>7</w:t>
      </w:r>
      <w:r w:rsidRPr="00111515">
        <w:rPr>
          <w:rFonts w:ascii="DIN-Light" w:hAnsi="DIN-Light"/>
          <w:noProof w:val="0"/>
          <w:vertAlign w:val="superscript"/>
        </w:rPr>
        <w:t>th</w:t>
      </w:r>
      <w:r>
        <w:rPr>
          <w:rFonts w:ascii="DIN-Light" w:hAnsi="DIN-Light"/>
          <w:noProof w:val="0"/>
        </w:rPr>
        <w:t xml:space="preserve"> year</w:t>
      </w:r>
      <w:r w:rsidR="004754F3" w:rsidRPr="004754F3">
        <w:rPr>
          <w:rFonts w:ascii="DIN-Light" w:hAnsi="DIN-Light"/>
          <w:noProof w:val="0"/>
        </w:rPr>
        <w:t>, we have placed The Base as</w:t>
      </w:r>
      <w:r w:rsidR="00D358C4">
        <w:rPr>
          <w:rFonts w:ascii="DIN-Light" w:hAnsi="DIN-Light"/>
          <w:noProof w:val="0"/>
        </w:rPr>
        <w:t xml:space="preserve"> a</w:t>
      </w:r>
      <w:r w:rsidR="004754F3" w:rsidRPr="004754F3">
        <w:rPr>
          <w:rFonts w:ascii="DIN-Light" w:hAnsi="DIN-Light"/>
          <w:noProof w:val="0"/>
        </w:rPr>
        <w:t xml:space="preserve"> regional gallery venue</w:t>
      </w:r>
      <w:r w:rsidR="00FD22D9">
        <w:rPr>
          <w:rFonts w:ascii="DIN-Light" w:hAnsi="DIN-Light"/>
          <w:noProof w:val="0"/>
        </w:rPr>
        <w:t>,</w:t>
      </w:r>
      <w:r w:rsidR="004754F3" w:rsidRPr="004754F3">
        <w:rPr>
          <w:rFonts w:ascii="DIN-Light" w:hAnsi="DIN-Light"/>
          <w:noProof w:val="0"/>
        </w:rPr>
        <w:t xml:space="preserve"> using our resources to curate a wide range of high-quality touring exhibitions, local and inclusive exhibitions, supporting artists and providing meaningful opportunities for engagement in visual arts and crafts.</w:t>
      </w:r>
    </w:p>
    <w:p w14:paraId="65C6BF93" w14:textId="09454AB4" w:rsidR="004754F3" w:rsidRPr="004754F3" w:rsidRDefault="004754F3" w:rsidP="004754F3">
      <w:pPr>
        <w:autoSpaceDE w:val="0"/>
        <w:autoSpaceDN w:val="0"/>
        <w:adjustRightInd w:val="0"/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 xml:space="preserve">The Base has won the Regional Muddy Stilettos Award for Best Gallery every year since its incorporation and </w:t>
      </w:r>
      <w:r w:rsidR="00D358C4">
        <w:rPr>
          <w:rFonts w:ascii="DIN-Light" w:hAnsi="DIN-Light"/>
          <w:noProof w:val="0"/>
        </w:rPr>
        <w:t xml:space="preserve">the </w:t>
      </w:r>
      <w:r w:rsidRPr="004754F3">
        <w:rPr>
          <w:rFonts w:ascii="DIN-Light" w:hAnsi="DIN-Light"/>
          <w:noProof w:val="0"/>
        </w:rPr>
        <w:t>National Award in 2022.</w:t>
      </w:r>
    </w:p>
    <w:p w14:paraId="14B05481" w14:textId="77777777" w:rsidR="004754F3" w:rsidRPr="004754F3" w:rsidRDefault="004754F3" w:rsidP="004754F3">
      <w:pPr>
        <w:rPr>
          <w:rFonts w:ascii="DIN-Light" w:hAnsi="DIN-Light"/>
          <w:noProof w:val="0"/>
        </w:rPr>
      </w:pPr>
    </w:p>
    <w:p w14:paraId="4BA69422" w14:textId="77777777" w:rsidR="004754F3" w:rsidRPr="004754F3" w:rsidRDefault="004754F3" w:rsidP="004754F3">
      <w:pPr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 xml:space="preserve">Our Charitable Objective </w:t>
      </w:r>
    </w:p>
    <w:p w14:paraId="65B8FCCF" w14:textId="10062AF2" w:rsidR="004754F3" w:rsidRPr="00111515" w:rsidRDefault="004754F3" w:rsidP="00111515">
      <w:pPr>
        <w:pStyle w:val="Default"/>
        <w:jc w:val="both"/>
        <w:rPr>
          <w:rFonts w:ascii="DIN-Light" w:eastAsia="Times New Roman" w:hAnsi="DIN-Light" w:cs="Times New Roman"/>
          <w:i/>
          <w:iCs/>
          <w:color w:val="auto"/>
          <w:sz w:val="22"/>
        </w:rPr>
      </w:pPr>
      <w:r w:rsidRPr="00111515">
        <w:rPr>
          <w:rFonts w:ascii="DIN-Light" w:eastAsia="Times New Roman" w:hAnsi="DIN-Light" w:cs="Times New Roman"/>
          <w:i/>
          <w:iCs/>
          <w:color w:val="auto"/>
          <w:sz w:val="22"/>
        </w:rPr>
        <w:t>For the public benefit, to promote and advance the arts, in particular the art of visual arts and craft, by engaging people in a meaningful way that will enhance their lives through exhibitions and creative workshops, working with communities primarily based in West Berkshire and North Hampshire</w:t>
      </w:r>
    </w:p>
    <w:p w14:paraId="04C78664" w14:textId="713AA388" w:rsidR="004754F3" w:rsidRPr="004754F3" w:rsidRDefault="004754F3" w:rsidP="004754F3">
      <w:pPr>
        <w:spacing w:before="100" w:beforeAutospacing="1"/>
        <w:jc w:val="both"/>
        <w:rPr>
          <w:rFonts w:ascii="DIN-Light" w:hAnsi="DIN-Light"/>
          <w:noProof w:val="0"/>
        </w:rPr>
      </w:pPr>
      <w:r w:rsidRPr="004754F3">
        <w:rPr>
          <w:rFonts w:ascii="DIN-Light" w:hAnsi="DIN-Light"/>
          <w:noProof w:val="0"/>
        </w:rPr>
        <w:t>The Base</w:t>
      </w:r>
      <w:r w:rsidR="000D11EE">
        <w:rPr>
          <w:rFonts w:ascii="DIN-Light" w:hAnsi="DIN-Light"/>
          <w:noProof w:val="0"/>
        </w:rPr>
        <w:t xml:space="preserve"> is a dedicated team of 7</w:t>
      </w:r>
      <w:r w:rsidR="00AA3230">
        <w:rPr>
          <w:rFonts w:ascii="DIN-Light" w:hAnsi="DIN-Light"/>
          <w:noProof w:val="0"/>
        </w:rPr>
        <w:t xml:space="preserve">. It </w:t>
      </w:r>
      <w:r w:rsidRPr="004754F3">
        <w:rPr>
          <w:rFonts w:ascii="DIN-Light" w:hAnsi="DIN-Light"/>
          <w:noProof w:val="0"/>
        </w:rPr>
        <w:t xml:space="preserve">is managed by the Corn Exchange (Newbury) Trust and is supported with </w:t>
      </w:r>
      <w:r w:rsidR="00AA3230">
        <w:rPr>
          <w:rFonts w:ascii="DIN-Light" w:hAnsi="DIN-Light"/>
          <w:noProof w:val="0"/>
        </w:rPr>
        <w:t xml:space="preserve">further </w:t>
      </w:r>
      <w:r w:rsidRPr="004754F3">
        <w:rPr>
          <w:rFonts w:ascii="DIN-Light" w:hAnsi="DIN-Light"/>
          <w:noProof w:val="0"/>
        </w:rPr>
        <w:t xml:space="preserve">expertise in curation, finance, HR, marketing and other fundamental </w:t>
      </w:r>
      <w:r w:rsidR="001B2CF5">
        <w:rPr>
          <w:rFonts w:ascii="DIN-Light" w:hAnsi="DIN-Light"/>
          <w:noProof w:val="0"/>
        </w:rPr>
        <w:t>activities</w:t>
      </w:r>
      <w:r w:rsidRPr="004754F3">
        <w:rPr>
          <w:rFonts w:ascii="DIN-Light" w:hAnsi="DIN-Light"/>
          <w:noProof w:val="0"/>
        </w:rPr>
        <w:t xml:space="preserve"> to enable the organisation to operate more efficiently. Together they provide a holistic and rounded arts and cultural offer for West Berkshire. </w:t>
      </w:r>
    </w:p>
    <w:p w14:paraId="0C12F221" w14:textId="77777777" w:rsidR="00B7338C" w:rsidRDefault="00B7338C" w:rsidP="00B7338C">
      <w:pPr>
        <w:spacing w:after="0"/>
        <w:rPr>
          <w:rFonts w:ascii="DIN-Light" w:hAnsi="DIN-Light"/>
          <w:noProof w:val="0"/>
        </w:rPr>
      </w:pPr>
    </w:p>
    <w:p w14:paraId="3A346E4F" w14:textId="77777777" w:rsidR="00111515" w:rsidRDefault="00111515" w:rsidP="00B7338C">
      <w:pPr>
        <w:spacing w:after="0"/>
        <w:rPr>
          <w:rFonts w:ascii="DIN-Light" w:hAnsi="DIN-Light"/>
          <w:noProof w:val="0"/>
        </w:rPr>
      </w:pPr>
    </w:p>
    <w:p w14:paraId="16749B00" w14:textId="77777777" w:rsidR="00111515" w:rsidRDefault="00111515" w:rsidP="00B7338C">
      <w:pPr>
        <w:spacing w:after="0"/>
        <w:rPr>
          <w:rFonts w:ascii="DIN-Light" w:hAnsi="DIN-Light"/>
          <w:noProof w:val="0"/>
        </w:rPr>
      </w:pPr>
    </w:p>
    <w:p w14:paraId="4DDF8114" w14:textId="6F3EDD58" w:rsidR="00B7338C" w:rsidRPr="00AF4699" w:rsidRDefault="00B7338C" w:rsidP="00B7338C">
      <w:pPr>
        <w:spacing w:after="0"/>
        <w:rPr>
          <w:rFonts w:ascii="DIN-Light" w:hAnsi="DIN-Light"/>
          <w:noProof w:val="0"/>
        </w:rPr>
      </w:pPr>
      <w:r>
        <w:rPr>
          <w:rFonts w:ascii="DIN-Light" w:hAnsi="DIN-Light"/>
          <w:noProof w:val="0"/>
        </w:rPr>
        <w:t xml:space="preserve">To support the wonderful work the team here </w:t>
      </w:r>
      <w:r w:rsidR="001B2CF5">
        <w:rPr>
          <w:rFonts w:ascii="DIN-Light" w:hAnsi="DIN-Light"/>
          <w:noProof w:val="0"/>
        </w:rPr>
        <w:t>does</w:t>
      </w:r>
      <w:r>
        <w:rPr>
          <w:rFonts w:ascii="DIN-Light" w:hAnsi="DIN-Light"/>
          <w:noProof w:val="0"/>
        </w:rPr>
        <w:t xml:space="preserve">, we are looking to recruit some new trustees to our </w:t>
      </w:r>
      <w:r w:rsidRPr="00AF4699">
        <w:rPr>
          <w:rFonts w:ascii="DIN-Light" w:hAnsi="DIN-Light"/>
          <w:noProof w:val="0"/>
        </w:rPr>
        <w:t xml:space="preserve">Board </w:t>
      </w:r>
      <w:r>
        <w:rPr>
          <w:rFonts w:ascii="DIN-Light" w:hAnsi="DIN-Light"/>
          <w:noProof w:val="0"/>
        </w:rPr>
        <w:t>and</w:t>
      </w:r>
      <w:r w:rsidRPr="00AF4699">
        <w:rPr>
          <w:rFonts w:ascii="DIN-Light" w:hAnsi="DIN-Light"/>
          <w:noProof w:val="0"/>
        </w:rPr>
        <w:t xml:space="preserve"> </w:t>
      </w:r>
      <w:r>
        <w:rPr>
          <w:rFonts w:ascii="DIN-Light" w:hAnsi="DIN-Light"/>
          <w:noProof w:val="0"/>
        </w:rPr>
        <w:t xml:space="preserve">broaden the range of knowledge and perspectives </w:t>
      </w:r>
      <w:r w:rsidRPr="00AF4699">
        <w:rPr>
          <w:rFonts w:ascii="DIN-Light" w:hAnsi="DIN-Light"/>
          <w:noProof w:val="0"/>
        </w:rPr>
        <w:t xml:space="preserve">as we look </w:t>
      </w:r>
      <w:r w:rsidR="001B2CF5">
        <w:rPr>
          <w:rFonts w:ascii="DIN-Light" w:hAnsi="DIN-Light"/>
          <w:noProof w:val="0"/>
        </w:rPr>
        <w:t>forward</w:t>
      </w:r>
      <w:r w:rsidRPr="00AF4699">
        <w:rPr>
          <w:rFonts w:ascii="DIN-Light" w:hAnsi="DIN-Light"/>
          <w:noProof w:val="0"/>
        </w:rPr>
        <w:t xml:space="preserve"> and ambitiously plan for </w:t>
      </w:r>
      <w:r w:rsidR="00AC6A14">
        <w:rPr>
          <w:rFonts w:ascii="DIN-Light" w:hAnsi="DIN-Light"/>
          <w:noProof w:val="0"/>
        </w:rPr>
        <w:t>growth and sustainability</w:t>
      </w:r>
      <w:r w:rsidRPr="00AF4699">
        <w:rPr>
          <w:rFonts w:ascii="DIN-Light" w:hAnsi="DIN-Light"/>
          <w:noProof w:val="0"/>
        </w:rPr>
        <w:t xml:space="preserve"> </w:t>
      </w:r>
      <w:r>
        <w:rPr>
          <w:rFonts w:ascii="DIN-Light" w:hAnsi="DIN-Light"/>
          <w:noProof w:val="0"/>
        </w:rPr>
        <w:t xml:space="preserve">into the </w:t>
      </w:r>
      <w:r w:rsidRPr="00AF4699">
        <w:rPr>
          <w:rFonts w:ascii="DIN-Light" w:hAnsi="DIN-Light"/>
          <w:noProof w:val="0"/>
        </w:rPr>
        <w:t>next 5 years.</w:t>
      </w:r>
    </w:p>
    <w:p w14:paraId="1267B2BC" w14:textId="77777777" w:rsidR="00B7338C" w:rsidRPr="00AF4699" w:rsidRDefault="00B7338C" w:rsidP="00B7338C">
      <w:pPr>
        <w:spacing w:after="0"/>
        <w:rPr>
          <w:rFonts w:ascii="DIN-Light" w:hAnsi="DIN-Light"/>
          <w:noProof w:val="0"/>
        </w:rPr>
      </w:pPr>
    </w:p>
    <w:p w14:paraId="6B6E81C5" w14:textId="10FA8DBC" w:rsidR="00C21E4F" w:rsidRDefault="00B7338C" w:rsidP="00C21E4F">
      <w:pPr>
        <w:jc w:val="both"/>
        <w:rPr>
          <w:rFonts w:ascii="Arial" w:hAnsi="Arial" w:cs="Arial"/>
        </w:rPr>
      </w:pPr>
      <w:r w:rsidRPr="00AF4699">
        <w:rPr>
          <w:rFonts w:ascii="DIN-Light" w:hAnsi="DIN-Light"/>
          <w:noProof w:val="0"/>
        </w:rPr>
        <w:t xml:space="preserve">The current Board is made up of </w:t>
      </w:r>
      <w:r w:rsidR="00D358C4">
        <w:rPr>
          <w:rFonts w:ascii="DIN-Light" w:hAnsi="DIN-Light"/>
          <w:noProof w:val="0"/>
        </w:rPr>
        <w:t>4</w:t>
      </w:r>
      <w:r w:rsidRPr="00AF4699">
        <w:rPr>
          <w:rFonts w:ascii="DIN-Light" w:hAnsi="DIN-Light"/>
          <w:noProof w:val="0"/>
        </w:rPr>
        <w:t xml:space="preserve"> Trustee Directors, including Chair of Trustees </w:t>
      </w:r>
      <w:r w:rsidR="00B45285">
        <w:rPr>
          <w:rFonts w:ascii="DIN-Light" w:hAnsi="DIN-Light"/>
          <w:noProof w:val="0"/>
        </w:rPr>
        <w:t>Alan Stark</w:t>
      </w:r>
      <w:r w:rsidR="00F6441C">
        <w:rPr>
          <w:rFonts w:ascii="DIN-Light" w:hAnsi="DIN-Light"/>
          <w:noProof w:val="0"/>
        </w:rPr>
        <w:t xml:space="preserve">, and </w:t>
      </w:r>
      <w:r w:rsidR="00D358C4">
        <w:rPr>
          <w:rFonts w:ascii="DIN-Light" w:hAnsi="DIN-Light"/>
          <w:noProof w:val="0"/>
        </w:rPr>
        <w:t>1</w:t>
      </w:r>
      <w:r w:rsidR="00F6441C">
        <w:rPr>
          <w:rFonts w:ascii="DIN-Light" w:hAnsi="DIN-Light"/>
          <w:noProof w:val="0"/>
        </w:rPr>
        <w:t xml:space="preserve"> Board observer from Greenham Trust</w:t>
      </w:r>
      <w:r w:rsidR="00C21E4F">
        <w:rPr>
          <w:rFonts w:ascii="DIN-Light" w:hAnsi="DIN-Light"/>
          <w:noProof w:val="0"/>
        </w:rPr>
        <w:t xml:space="preserve">, with whom </w:t>
      </w:r>
      <w:r w:rsidR="00C21E4F" w:rsidRPr="00C21E4F">
        <w:rPr>
          <w:rFonts w:ascii="DIN-Light" w:hAnsi="DIN-Light"/>
          <w:noProof w:val="0"/>
        </w:rPr>
        <w:t xml:space="preserve">The Base </w:t>
      </w:r>
      <w:r w:rsidR="00C21E4F">
        <w:rPr>
          <w:rFonts w:ascii="DIN-Light" w:hAnsi="DIN-Light"/>
          <w:noProof w:val="0"/>
        </w:rPr>
        <w:t>enjoys</w:t>
      </w:r>
      <w:r w:rsidR="00C21E4F" w:rsidRPr="00C21E4F">
        <w:rPr>
          <w:rFonts w:ascii="DIN-Light" w:hAnsi="DIN-Light"/>
          <w:noProof w:val="0"/>
        </w:rPr>
        <w:t xml:space="preserve"> a strong relationship </w:t>
      </w:r>
      <w:r w:rsidR="00C21E4F">
        <w:rPr>
          <w:rFonts w:ascii="DIN-Light" w:hAnsi="DIN-Light"/>
          <w:noProof w:val="0"/>
        </w:rPr>
        <w:t>as</w:t>
      </w:r>
      <w:r w:rsidR="00C21E4F" w:rsidRPr="00C21E4F">
        <w:rPr>
          <w:rFonts w:ascii="DIN-Light" w:hAnsi="DIN-Light"/>
          <w:noProof w:val="0"/>
        </w:rPr>
        <w:t xml:space="preserve"> owners and landlords of the building and </w:t>
      </w:r>
      <w:r w:rsidR="003D38C8">
        <w:rPr>
          <w:rFonts w:ascii="DIN-Light" w:hAnsi="DIN-Light"/>
          <w:noProof w:val="0"/>
        </w:rPr>
        <w:t>core</w:t>
      </w:r>
      <w:r w:rsidR="00C21E4F">
        <w:rPr>
          <w:rFonts w:ascii="DIN-Light" w:hAnsi="DIN-Light"/>
          <w:noProof w:val="0"/>
        </w:rPr>
        <w:t xml:space="preserve"> funder of The </w:t>
      </w:r>
      <w:r w:rsidR="001B2CF5">
        <w:rPr>
          <w:rFonts w:ascii="DIN-Light" w:hAnsi="DIN-Light"/>
          <w:noProof w:val="0"/>
        </w:rPr>
        <w:t>Base's</w:t>
      </w:r>
      <w:r w:rsidR="00C21E4F">
        <w:rPr>
          <w:rFonts w:ascii="DIN-Light" w:hAnsi="DIN-Light"/>
          <w:noProof w:val="0"/>
        </w:rPr>
        <w:t xml:space="preserve"> activities. </w:t>
      </w:r>
      <w:r w:rsidR="00C21E4F" w:rsidRPr="00C21E4F">
        <w:rPr>
          <w:rFonts w:ascii="DIN-Light" w:hAnsi="DIN-Light"/>
          <w:noProof w:val="0"/>
        </w:rPr>
        <w:t xml:space="preserve"> </w:t>
      </w:r>
    </w:p>
    <w:p w14:paraId="2F40A14D" w14:textId="7E955CC2" w:rsidR="00B7338C" w:rsidRDefault="00B7338C" w:rsidP="00B7338C">
      <w:pPr>
        <w:spacing w:after="0"/>
        <w:rPr>
          <w:rFonts w:ascii="DIN-Light" w:hAnsi="DIN-Light"/>
          <w:noProof w:val="0"/>
        </w:rPr>
      </w:pPr>
      <w:r>
        <w:rPr>
          <w:rFonts w:ascii="DIN-Light" w:hAnsi="DIN-Light"/>
          <w:noProof w:val="0"/>
        </w:rPr>
        <w:t>We are seeking a diverse range of applications with a variety of experiences: previous experience as a Trustee is not necessary.</w:t>
      </w:r>
    </w:p>
    <w:p w14:paraId="5D78D9FE" w14:textId="77777777" w:rsidR="00B7338C" w:rsidRDefault="00B7338C" w:rsidP="00B7338C">
      <w:pPr>
        <w:spacing w:after="0"/>
        <w:rPr>
          <w:rFonts w:ascii="DIN-Light" w:hAnsi="DIN-Light"/>
          <w:noProof w:val="0"/>
        </w:rPr>
      </w:pPr>
    </w:p>
    <w:p w14:paraId="004FC902" w14:textId="0135D91A" w:rsidR="00B7338C" w:rsidRDefault="00B7338C" w:rsidP="00B7338C">
      <w:pPr>
        <w:spacing w:after="0"/>
        <w:rPr>
          <w:rFonts w:ascii="DIN-Light" w:hAnsi="DIN-Light"/>
          <w:noProof w:val="0"/>
        </w:rPr>
      </w:pPr>
      <w:r w:rsidRPr="00AF4699">
        <w:rPr>
          <w:rFonts w:ascii="DIN-Light" w:hAnsi="DIN-Light"/>
          <w:noProof w:val="0"/>
        </w:rPr>
        <w:t xml:space="preserve">We </w:t>
      </w:r>
      <w:r>
        <w:rPr>
          <w:rFonts w:ascii="DIN-Light" w:hAnsi="DIN-Light"/>
          <w:noProof w:val="0"/>
        </w:rPr>
        <w:t>welcome interest from people with particular expertise in th</w:t>
      </w:r>
      <w:r w:rsidRPr="00AF4699">
        <w:rPr>
          <w:rFonts w:ascii="DIN-Light" w:hAnsi="DIN-Light"/>
          <w:noProof w:val="0"/>
        </w:rPr>
        <w:t>e areas of</w:t>
      </w:r>
      <w:r>
        <w:rPr>
          <w:rFonts w:ascii="DIN-Light" w:hAnsi="DIN-Light"/>
          <w:noProof w:val="0"/>
        </w:rPr>
        <w:t>: Arts</w:t>
      </w:r>
      <w:r w:rsidR="00FE1EAB">
        <w:rPr>
          <w:rFonts w:ascii="DIN-Light" w:hAnsi="DIN-Light"/>
          <w:noProof w:val="0"/>
        </w:rPr>
        <w:t>,</w:t>
      </w:r>
      <w:r w:rsidR="004B0DB6">
        <w:rPr>
          <w:rFonts w:ascii="DIN-Light" w:hAnsi="DIN-Light"/>
          <w:noProof w:val="0"/>
        </w:rPr>
        <w:t xml:space="preserve"> </w:t>
      </w:r>
      <w:r w:rsidR="00FE1EAB">
        <w:rPr>
          <w:rFonts w:ascii="DIN-Light" w:hAnsi="DIN-Light"/>
          <w:noProof w:val="0"/>
        </w:rPr>
        <w:t>P</w:t>
      </w:r>
      <w:r w:rsidR="004B0DB6">
        <w:rPr>
          <w:rFonts w:ascii="DIN-Light" w:hAnsi="DIN-Light"/>
          <w:noProof w:val="0"/>
        </w:rPr>
        <w:t>rogramming or</w:t>
      </w:r>
      <w:r>
        <w:rPr>
          <w:rFonts w:ascii="DIN-Light" w:hAnsi="DIN-Light"/>
          <w:noProof w:val="0"/>
        </w:rPr>
        <w:t xml:space="preserve"> Community Engagement</w:t>
      </w:r>
      <w:r w:rsidR="00D03168">
        <w:rPr>
          <w:rFonts w:ascii="DIN-Light" w:hAnsi="DIN-Light"/>
          <w:noProof w:val="0"/>
        </w:rPr>
        <w:t>;</w:t>
      </w:r>
      <w:r w:rsidR="00FE1EAB">
        <w:rPr>
          <w:rFonts w:ascii="DIN-Light" w:hAnsi="DIN-Light"/>
          <w:noProof w:val="0"/>
        </w:rPr>
        <w:t xml:space="preserve"> Education</w:t>
      </w:r>
      <w:r w:rsidR="00D03168">
        <w:rPr>
          <w:rFonts w:ascii="DIN-Light" w:hAnsi="DIN-Light"/>
          <w:noProof w:val="0"/>
        </w:rPr>
        <w:t>;</w:t>
      </w:r>
      <w:r w:rsidR="00FE1EAB">
        <w:rPr>
          <w:rFonts w:ascii="DIN-Light" w:hAnsi="DIN-Light"/>
          <w:noProof w:val="0"/>
        </w:rPr>
        <w:t xml:space="preserve"> and Fundraising</w:t>
      </w:r>
      <w:r>
        <w:rPr>
          <w:rFonts w:ascii="DIN-Light" w:hAnsi="DIN-Light"/>
          <w:noProof w:val="0"/>
        </w:rPr>
        <w:t xml:space="preserve">. We encourage applications from </w:t>
      </w:r>
      <w:r w:rsidR="007511FE">
        <w:rPr>
          <w:rFonts w:ascii="DIN-Light" w:hAnsi="DIN-Light"/>
          <w:noProof w:val="0"/>
        </w:rPr>
        <w:t>anyone who identifies</w:t>
      </w:r>
      <w:r w:rsidR="00F83881">
        <w:rPr>
          <w:rFonts w:ascii="DIN-Light" w:hAnsi="DIN-Light"/>
          <w:noProof w:val="0"/>
        </w:rPr>
        <w:t xml:space="preserve"> with and is excited by the role description.</w:t>
      </w:r>
    </w:p>
    <w:p w14:paraId="4CC74436" w14:textId="77777777" w:rsidR="00597720" w:rsidRPr="00AF4699" w:rsidRDefault="00597720" w:rsidP="00B7338C">
      <w:pPr>
        <w:spacing w:after="0"/>
        <w:rPr>
          <w:rFonts w:ascii="DIN-Light" w:hAnsi="DIN-Light"/>
          <w:noProof w:val="0"/>
        </w:rPr>
      </w:pPr>
    </w:p>
    <w:p w14:paraId="0FDEFC24" w14:textId="77777777" w:rsidR="00B7338C" w:rsidRPr="00AF4699" w:rsidRDefault="00B7338C" w:rsidP="00B7338C">
      <w:pPr>
        <w:spacing w:after="0"/>
        <w:rPr>
          <w:rFonts w:ascii="DIN-Light" w:hAnsi="DIN-Light" w:cs="Segoe UI"/>
          <w:noProof w:val="0"/>
          <w:color w:val="000000"/>
          <w:sz w:val="24"/>
          <w:lang w:eastAsia="en-GB"/>
        </w:rPr>
      </w:pPr>
      <w:r w:rsidRPr="00AF4699">
        <w:rPr>
          <w:rFonts w:ascii="DIN-Light" w:hAnsi="DIN-Light" w:cs="Calibri"/>
          <w:noProof w:val="0"/>
          <w:color w:val="000000"/>
          <w:lang w:eastAsia="en-GB"/>
        </w:rPr>
        <w:t> </w:t>
      </w:r>
    </w:p>
    <w:p w14:paraId="71687142" w14:textId="77777777" w:rsidR="0070663D" w:rsidRDefault="00B7338C" w:rsidP="00B7338C">
      <w:pPr>
        <w:spacing w:after="0"/>
      </w:pPr>
      <w:r w:rsidRPr="00AF4699">
        <w:rPr>
          <w:rFonts w:ascii="DIN-Light" w:hAnsi="DIN-Light"/>
          <w:noProof w:val="0"/>
        </w:rPr>
        <w:t xml:space="preserve">You will find </w:t>
      </w:r>
      <w:r>
        <w:rPr>
          <w:rFonts w:ascii="DIN-Light" w:hAnsi="DIN-Light"/>
          <w:noProof w:val="0"/>
        </w:rPr>
        <w:t>a Trustee Role Description and more</w:t>
      </w:r>
      <w:r w:rsidRPr="00AF4699">
        <w:rPr>
          <w:rFonts w:ascii="DIN-Light" w:hAnsi="DIN-Light"/>
          <w:noProof w:val="0"/>
        </w:rPr>
        <w:t xml:space="preserve"> information about </w:t>
      </w:r>
      <w:r w:rsidR="005A3D20">
        <w:rPr>
          <w:rFonts w:ascii="DIN-Light" w:hAnsi="DIN-Light"/>
          <w:noProof w:val="0"/>
        </w:rPr>
        <w:t xml:space="preserve">The Base </w:t>
      </w:r>
      <w:r w:rsidRPr="00AF4699">
        <w:rPr>
          <w:rFonts w:ascii="DIN-Light" w:hAnsi="DIN-Light"/>
          <w:noProof w:val="0"/>
        </w:rPr>
        <w:t xml:space="preserve">on the website </w:t>
      </w:r>
      <w:hyperlink r:id="rId11" w:history="1">
        <w:r w:rsidR="0070663D">
          <w:rPr>
            <w:rStyle w:val="Hyperlink"/>
          </w:rPr>
          <w:t>The Base, Greenham (thebasegreenham.co.uk)</w:t>
        </w:r>
      </w:hyperlink>
    </w:p>
    <w:p w14:paraId="1EB03E2D" w14:textId="77777777" w:rsidR="00597720" w:rsidRDefault="00597720" w:rsidP="00B7338C">
      <w:pPr>
        <w:spacing w:after="0"/>
      </w:pPr>
    </w:p>
    <w:p w14:paraId="394B084D" w14:textId="66449DD9" w:rsidR="00B7338C" w:rsidRPr="00AF4699" w:rsidRDefault="00B7338C" w:rsidP="00B7338C">
      <w:pPr>
        <w:spacing w:after="0"/>
        <w:rPr>
          <w:rFonts w:ascii="DIN-Light" w:hAnsi="DIN-Light"/>
          <w:noProof w:val="0"/>
        </w:rPr>
      </w:pPr>
      <w:r w:rsidRPr="00AF4699">
        <w:rPr>
          <w:rFonts w:ascii="DIN-Light" w:hAnsi="DIN-Light"/>
          <w:noProof w:val="0"/>
        </w:rPr>
        <w:t xml:space="preserve"> </w:t>
      </w:r>
    </w:p>
    <w:p w14:paraId="0E8A3C61" w14:textId="7BE07908" w:rsidR="00B7338C" w:rsidRPr="00AF4699" w:rsidRDefault="00B7338C" w:rsidP="00B7338C">
      <w:pPr>
        <w:spacing w:after="0"/>
        <w:rPr>
          <w:rFonts w:ascii="DIN-Light" w:hAnsi="DIN-Light"/>
          <w:noProof w:val="0"/>
        </w:rPr>
      </w:pPr>
      <w:r w:rsidRPr="00AF4699">
        <w:rPr>
          <w:rFonts w:ascii="DIN-Light" w:hAnsi="DIN-Light"/>
          <w:noProof w:val="0"/>
        </w:rPr>
        <w:t>If you are interested in expressing interest, please forward your CV and a covering letter outlining the skills and expertise you would like to offer and reasons for your interest in the role of Trustee</w:t>
      </w:r>
      <w:r>
        <w:rPr>
          <w:rFonts w:ascii="DIN-Light" w:hAnsi="DIN-Light"/>
          <w:noProof w:val="0"/>
        </w:rPr>
        <w:t xml:space="preserve"> at </w:t>
      </w:r>
      <w:r w:rsidR="0070663D">
        <w:rPr>
          <w:rFonts w:ascii="DIN-Light" w:hAnsi="DIN-Light"/>
          <w:noProof w:val="0"/>
        </w:rPr>
        <w:t>The Base</w:t>
      </w:r>
    </w:p>
    <w:p w14:paraId="683B16E0" w14:textId="2B9F4160" w:rsidR="00B7338C" w:rsidRDefault="00B7338C" w:rsidP="00B7338C">
      <w:pPr>
        <w:spacing w:after="0"/>
        <w:rPr>
          <w:rFonts w:ascii="DIN-Light" w:hAnsi="DIN-Light"/>
          <w:noProof w:val="0"/>
        </w:rPr>
      </w:pPr>
      <w:r w:rsidRPr="00AF4699">
        <w:rPr>
          <w:rFonts w:ascii="DIN-Light" w:hAnsi="DIN-Light"/>
          <w:noProof w:val="0"/>
        </w:rPr>
        <w:t xml:space="preserve">Please email to </w:t>
      </w:r>
      <w:hyperlink r:id="rId12" w:history="1">
        <w:r w:rsidR="00597720" w:rsidRPr="00E76904">
          <w:rPr>
            <w:rStyle w:val="Hyperlink"/>
            <w:rFonts w:ascii="DIN-Light" w:hAnsi="DIN-Light"/>
            <w:noProof w:val="0"/>
          </w:rPr>
          <w:t>jessicaje@cornexchangenew.co.uk</w:t>
        </w:r>
      </w:hyperlink>
      <w:r w:rsidRPr="00AF4699">
        <w:rPr>
          <w:rFonts w:ascii="DIN-Light" w:hAnsi="DIN-Light"/>
          <w:noProof w:val="0"/>
        </w:rPr>
        <w:t xml:space="preserve"> </w:t>
      </w:r>
    </w:p>
    <w:p w14:paraId="5053BF8D" w14:textId="77777777" w:rsidR="00597720" w:rsidRPr="00AF4699" w:rsidRDefault="00597720" w:rsidP="00B7338C">
      <w:pPr>
        <w:spacing w:after="0"/>
        <w:rPr>
          <w:rFonts w:ascii="DIN-Light" w:hAnsi="DIN-Light"/>
          <w:noProof w:val="0"/>
        </w:rPr>
      </w:pPr>
    </w:p>
    <w:p w14:paraId="3DE96DB6" w14:textId="77777777" w:rsidR="00B7338C" w:rsidRPr="00AF4699" w:rsidRDefault="00B7338C" w:rsidP="00B7338C">
      <w:pPr>
        <w:spacing w:after="0"/>
        <w:rPr>
          <w:rFonts w:ascii="DIN-Light" w:hAnsi="DIN-Light"/>
          <w:noProof w:val="0"/>
        </w:rPr>
      </w:pPr>
    </w:p>
    <w:p w14:paraId="3F22ACE5" w14:textId="5677967F" w:rsidR="00B7338C" w:rsidRDefault="00B7338C" w:rsidP="00B7338C">
      <w:pPr>
        <w:spacing w:after="0"/>
        <w:rPr>
          <w:rFonts w:ascii="DIN-Light" w:hAnsi="DIN-Light"/>
          <w:noProof w:val="0"/>
        </w:rPr>
      </w:pPr>
      <w:r w:rsidRPr="00AF4699">
        <w:rPr>
          <w:rFonts w:ascii="DIN-Light" w:hAnsi="DIN-Light"/>
          <w:noProof w:val="0"/>
        </w:rPr>
        <w:t>Expressions of interest will be reviewed on an ongoing basis.</w:t>
      </w:r>
    </w:p>
    <w:p w14:paraId="0126E182" w14:textId="77777777" w:rsidR="009C202C" w:rsidRPr="00AF4699" w:rsidRDefault="009C202C" w:rsidP="00B7338C">
      <w:pPr>
        <w:spacing w:after="0"/>
        <w:rPr>
          <w:rFonts w:ascii="DIN-Light" w:hAnsi="DIN-Light"/>
          <w:noProof w:val="0"/>
        </w:rPr>
      </w:pPr>
    </w:p>
    <w:p w14:paraId="304F9580" w14:textId="225FED98" w:rsidR="00B7338C" w:rsidRDefault="00B7338C" w:rsidP="00B7338C">
      <w:pPr>
        <w:spacing w:after="0"/>
        <w:rPr>
          <w:rFonts w:ascii="DIN-Light" w:hAnsi="DIN-Light"/>
          <w:noProof w:val="0"/>
        </w:rPr>
      </w:pPr>
      <w:r w:rsidRPr="00AF4699">
        <w:rPr>
          <w:rFonts w:ascii="DIN-Light" w:hAnsi="DIN-Light"/>
          <w:noProof w:val="0"/>
        </w:rPr>
        <w:t>The Board will</w:t>
      </w:r>
      <w:r>
        <w:rPr>
          <w:rFonts w:ascii="DIN-Light" w:hAnsi="DIN-Light"/>
          <w:noProof w:val="0"/>
        </w:rPr>
        <w:t xml:space="preserve"> shortlist and</w:t>
      </w:r>
      <w:r w:rsidRPr="00AF4699">
        <w:rPr>
          <w:rFonts w:ascii="DIN-Light" w:hAnsi="DIN-Light"/>
          <w:noProof w:val="0"/>
        </w:rPr>
        <w:t xml:space="preserve"> appoint new Trustees based on expertise</w:t>
      </w:r>
      <w:r>
        <w:rPr>
          <w:rFonts w:ascii="DIN-Light" w:hAnsi="DIN-Light"/>
          <w:noProof w:val="0"/>
        </w:rPr>
        <w:t xml:space="preserve"> and experience</w:t>
      </w:r>
      <w:r w:rsidRPr="00AF4699">
        <w:rPr>
          <w:rFonts w:ascii="DIN-Light" w:hAnsi="DIN-Light"/>
          <w:noProof w:val="0"/>
        </w:rPr>
        <w:t xml:space="preserve">, ensuring a balanced and relevant membership to take the </w:t>
      </w:r>
      <w:r w:rsidR="009A1B70">
        <w:rPr>
          <w:rFonts w:ascii="DIN-Light" w:hAnsi="DIN-Light"/>
          <w:noProof w:val="0"/>
        </w:rPr>
        <w:t xml:space="preserve">Charity </w:t>
      </w:r>
      <w:r w:rsidRPr="00AF4699">
        <w:rPr>
          <w:rFonts w:ascii="DIN-Light" w:hAnsi="DIN-Light"/>
          <w:noProof w:val="0"/>
        </w:rPr>
        <w:t>forward.</w:t>
      </w:r>
    </w:p>
    <w:p w14:paraId="37018EC3" w14:textId="77777777" w:rsidR="009C202C" w:rsidRPr="00AF4699" w:rsidRDefault="009C202C" w:rsidP="00B7338C">
      <w:pPr>
        <w:spacing w:after="0"/>
        <w:rPr>
          <w:rFonts w:ascii="DIN-Light" w:hAnsi="DIN-Light"/>
          <w:noProof w:val="0"/>
        </w:rPr>
      </w:pPr>
    </w:p>
    <w:p w14:paraId="78270DD6" w14:textId="44D56166" w:rsidR="00B7338C" w:rsidRPr="009E5C80" w:rsidRDefault="00B7338C" w:rsidP="00B7338C">
      <w:pPr>
        <w:spacing w:after="0"/>
        <w:rPr>
          <w:noProof w:val="0"/>
        </w:rPr>
      </w:pPr>
      <w:r>
        <w:rPr>
          <w:rFonts w:ascii="DIN-Light" w:hAnsi="DIN-Light"/>
          <w:noProof w:val="0"/>
        </w:rPr>
        <w:t>T</w:t>
      </w:r>
      <w:r w:rsidRPr="00AF4699">
        <w:rPr>
          <w:rFonts w:ascii="DIN-Light" w:hAnsi="DIN-Light"/>
          <w:noProof w:val="0"/>
        </w:rPr>
        <w:t>hank you for your interest</w:t>
      </w:r>
      <w:r w:rsidR="001B2CF5">
        <w:rPr>
          <w:rFonts w:ascii="DIN-Light" w:hAnsi="DIN-Light"/>
          <w:noProof w:val="0"/>
        </w:rPr>
        <w:t>,</w:t>
      </w:r>
      <w:r w:rsidRPr="00AF4699">
        <w:rPr>
          <w:rFonts w:ascii="DIN-Light" w:hAnsi="DIN-Light"/>
          <w:noProof w:val="0"/>
        </w:rPr>
        <w:t xml:space="preserve"> and we look forward to hearing from you</w:t>
      </w:r>
      <w:r>
        <w:rPr>
          <w:rFonts w:ascii="DIN-Light" w:hAnsi="DIN-Light"/>
          <w:noProof w:val="0"/>
        </w:rPr>
        <w:t>.</w:t>
      </w:r>
    </w:p>
    <w:p w14:paraId="099ED920" w14:textId="131AAC13" w:rsidR="005E3FF2" w:rsidRPr="005E3FF2" w:rsidRDefault="005E3FF2" w:rsidP="00B37D08">
      <w:pPr>
        <w:pStyle w:val="Details"/>
        <w:rPr>
          <w:rFonts w:ascii="DIN-Light" w:eastAsia="Arial Unicode MS" w:hAnsi="DIN-Light" w:cs="Arial Unicode MS"/>
          <w:noProof w:val="0"/>
          <w:color w:val="000000"/>
          <w:szCs w:val="22"/>
          <w:u w:color="000000"/>
          <w:bdr w:val="nil"/>
          <w:lang w:val="en-US" w:eastAsia="en-GB"/>
        </w:rPr>
      </w:pPr>
      <w:r w:rsidRPr="005E3FF2">
        <w:rPr>
          <w:rFonts w:ascii="DIN-Light" w:eastAsia="Arial Unicode MS" w:hAnsi="DIN-Light" w:cs="Arial Unicode MS"/>
          <w:noProof w:val="0"/>
          <w:color w:val="000000"/>
          <w:szCs w:val="22"/>
          <w:u w:color="000000"/>
          <w:bdr w:val="nil"/>
          <w:lang w:val="en-US" w:eastAsia="en-GB"/>
        </w:rPr>
        <w:t xml:space="preserve"> </w:t>
      </w:r>
    </w:p>
    <w:sectPr w:rsidR="005E3FF2" w:rsidRPr="005E3FF2" w:rsidSect="00767CD7">
      <w:headerReference w:type="default" r:id="rId13"/>
      <w:footerReference w:type="default" r:id="rId14"/>
      <w:pgSz w:w="11907" w:h="16840" w:code="9"/>
      <w:pgMar w:top="788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7E1F" w14:textId="77777777" w:rsidR="00767CD7" w:rsidRDefault="00767CD7">
      <w:r>
        <w:separator/>
      </w:r>
    </w:p>
  </w:endnote>
  <w:endnote w:type="continuationSeparator" w:id="0">
    <w:p w14:paraId="73D2C2F1" w14:textId="77777777" w:rsidR="00767CD7" w:rsidRDefault="0076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altName w:val="Cambria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-Light">
    <w:altName w:val="Cambria"/>
    <w:panose1 w:val="00000000000000000000"/>
    <w:charset w:val="00"/>
    <w:family w:val="roman"/>
    <w:notTrueType/>
    <w:pitch w:val="variable"/>
    <w:sig w:usb0="00000081" w:usb1="00000000" w:usb2="00000000" w:usb3="00000000" w:csb0="00000009" w:csb1="00000000"/>
  </w:font>
  <w:font w:name="DIN-Regular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4977" w14:textId="0CF0AC7F" w:rsidR="004C36D5" w:rsidRPr="00693527" w:rsidRDefault="00693527" w:rsidP="004C36D5">
    <w:pPr>
      <w:autoSpaceDE w:val="0"/>
      <w:autoSpaceDN w:val="0"/>
      <w:adjustRightInd w:val="0"/>
      <w:spacing w:after="0"/>
      <w:rPr>
        <w:rFonts w:cs="DIN-Regular-Identity-H"/>
        <w:b/>
        <w:noProof w:val="0"/>
        <w:color w:val="548DD4" w:themeColor="text2" w:themeTint="99"/>
        <w:sz w:val="16"/>
        <w:szCs w:val="16"/>
        <w:lang w:eastAsia="en-GB"/>
      </w:rPr>
    </w:pPr>
    <w:r w:rsidRPr="00693527">
      <w:rPr>
        <w:rFonts w:cs="DIN-Regular-Identity-H"/>
        <w:b/>
        <w:noProof w:val="0"/>
        <w:color w:val="548DD4" w:themeColor="text2" w:themeTint="99"/>
        <w:sz w:val="16"/>
        <w:szCs w:val="16"/>
        <w:lang w:eastAsia="en-GB"/>
      </w:rPr>
      <w:t>The Base</w:t>
    </w:r>
  </w:p>
  <w:p w14:paraId="5E49EC0B" w14:textId="77777777" w:rsidR="00693527" w:rsidRDefault="00693527" w:rsidP="00693527">
    <w:pPr>
      <w:autoSpaceDE w:val="0"/>
      <w:autoSpaceDN w:val="0"/>
      <w:adjustRightInd w:val="0"/>
      <w:spacing w:after="0"/>
      <w:rPr>
        <w:rFonts w:cs="DIN-Regular-Identity-H"/>
        <w:noProof w:val="0"/>
        <w:sz w:val="10"/>
        <w:szCs w:val="10"/>
        <w:lang w:eastAsia="en-GB"/>
      </w:rPr>
    </w:pPr>
    <w:r w:rsidRPr="00693527">
      <w:rPr>
        <w:rFonts w:cs="DIN-Regular-Identity-H"/>
        <w:noProof w:val="0"/>
        <w:sz w:val="10"/>
        <w:szCs w:val="10"/>
        <w:lang w:eastAsia="en-GB"/>
      </w:rPr>
      <w:t>The Base Greenham Business Park, Communications Road, Thatcham, Berkshire, England, RG19 6HN</w:t>
    </w:r>
    <w:r w:rsidRPr="004C55F1">
      <w:rPr>
        <w:rFonts w:cs="DIN-Regular-Identity-H"/>
        <w:noProof w:val="0"/>
        <w:sz w:val="10"/>
        <w:szCs w:val="10"/>
        <w:lang w:eastAsia="en-GB"/>
      </w:rPr>
      <w:t xml:space="preserve"> </w:t>
    </w:r>
  </w:p>
  <w:p w14:paraId="4F692275" w14:textId="63A57A19" w:rsidR="00693527" w:rsidRDefault="004C36D5" w:rsidP="00693527">
    <w:pPr>
      <w:autoSpaceDE w:val="0"/>
      <w:autoSpaceDN w:val="0"/>
      <w:adjustRightInd w:val="0"/>
      <w:spacing w:after="0"/>
      <w:rPr>
        <w:rFonts w:cs="DIN-Regular-Identity-H"/>
        <w:noProof w:val="0"/>
        <w:sz w:val="10"/>
        <w:szCs w:val="10"/>
        <w:lang w:eastAsia="en-GB"/>
      </w:rPr>
    </w:pPr>
    <w:r w:rsidRPr="004C55F1">
      <w:rPr>
        <w:rFonts w:cs="DIN-Regular-Identity-H"/>
        <w:noProof w:val="0"/>
        <w:sz w:val="10"/>
        <w:szCs w:val="10"/>
        <w:lang w:eastAsia="en-GB"/>
      </w:rPr>
      <w:t xml:space="preserve">Registered Charity </w:t>
    </w:r>
    <w:r w:rsidR="00693527" w:rsidRPr="00693527">
      <w:rPr>
        <w:rFonts w:cs="DIN-Regular-Identity-H"/>
        <w:noProof w:val="0"/>
        <w:sz w:val="10"/>
        <w:szCs w:val="10"/>
        <w:lang w:eastAsia="en-GB"/>
      </w:rPr>
      <w:t>1199188</w:t>
    </w:r>
    <w:r w:rsidR="00693527" w:rsidRPr="004C55F1">
      <w:rPr>
        <w:rFonts w:cs="DIN-Regular-Identity-H"/>
        <w:noProof w:val="0"/>
        <w:sz w:val="10"/>
        <w:szCs w:val="10"/>
        <w:lang w:eastAsia="en-GB"/>
      </w:rPr>
      <w:t xml:space="preserve"> </w:t>
    </w:r>
  </w:p>
  <w:p w14:paraId="55C36818" w14:textId="42B37E30" w:rsidR="004C36D5" w:rsidRDefault="004C36D5" w:rsidP="00693527">
    <w:pPr>
      <w:autoSpaceDE w:val="0"/>
      <w:autoSpaceDN w:val="0"/>
      <w:adjustRightInd w:val="0"/>
      <w:spacing w:after="0"/>
    </w:pPr>
    <w:r w:rsidRPr="004C55F1">
      <w:rPr>
        <w:rFonts w:cs="DIN-Regular-Identity-H"/>
        <w:noProof w:val="0"/>
        <w:sz w:val="10"/>
        <w:szCs w:val="10"/>
        <w:lang w:eastAsia="en-GB"/>
      </w:rPr>
      <w:t>Registered in England No</w:t>
    </w:r>
    <w:r w:rsidR="00693527" w:rsidRPr="00693527">
      <w:rPr>
        <w:rFonts w:cs="DIN-Regular-Identity-H"/>
        <w:noProof w:val="0"/>
        <w:sz w:val="10"/>
        <w:szCs w:val="10"/>
        <w:lang w:eastAsia="en-GB"/>
      </w:rPr>
      <w:t xml:space="preserve"> 11794762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34DA" w14:textId="77777777" w:rsidR="00767CD7" w:rsidRDefault="00767CD7">
      <w:r>
        <w:separator/>
      </w:r>
    </w:p>
  </w:footnote>
  <w:footnote w:type="continuationSeparator" w:id="0">
    <w:p w14:paraId="0B46DBD8" w14:textId="77777777" w:rsidR="00767CD7" w:rsidRDefault="00767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46B1" w14:textId="02B4A787" w:rsidR="004C36D5" w:rsidRPr="00147DBF" w:rsidRDefault="00147DBF" w:rsidP="00147DBF">
    <w:pPr>
      <w:pStyle w:val="NormalWeb"/>
    </w:pPr>
    <w:r>
      <w:rPr>
        <w:noProof/>
      </w:rPr>
      <w:drawing>
        <wp:inline distT="0" distB="0" distL="0" distR="0" wp14:anchorId="3553A76B" wp14:editId="167E1F4F">
          <wp:extent cx="2488019" cy="858593"/>
          <wp:effectExtent l="0" t="0" r="7620" b="0"/>
          <wp:docPr id="42096838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088798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667" cy="861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6038"/>
    <w:multiLevelType w:val="hybridMultilevel"/>
    <w:tmpl w:val="3508DB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D3265"/>
    <w:multiLevelType w:val="hybridMultilevel"/>
    <w:tmpl w:val="397222F2"/>
    <w:numStyleLink w:val="ImportedStyle2"/>
  </w:abstractNum>
  <w:abstractNum w:abstractNumId="2" w15:restartNumberingAfterBreak="0">
    <w:nsid w:val="51591773"/>
    <w:multiLevelType w:val="multilevel"/>
    <w:tmpl w:val="770E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77BDD"/>
    <w:multiLevelType w:val="hybridMultilevel"/>
    <w:tmpl w:val="397222F2"/>
    <w:styleLink w:val="ImportedStyle2"/>
    <w:lvl w:ilvl="0" w:tplc="0EBCA4EE">
      <w:start w:val="1"/>
      <w:numFmt w:val="bullet"/>
      <w:lvlText w:val="•"/>
      <w:lvlJc w:val="left"/>
      <w:pPr>
        <w:tabs>
          <w:tab w:val="left" w:pos="720"/>
        </w:tabs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5CD3B6">
      <w:start w:val="1"/>
      <w:numFmt w:val="bullet"/>
      <w:lvlText w:val="•"/>
      <w:lvlJc w:val="left"/>
      <w:pPr>
        <w:tabs>
          <w:tab w:val="left" w:pos="720"/>
        </w:tabs>
        <w:ind w:left="14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B8DF60">
      <w:start w:val="1"/>
      <w:numFmt w:val="bullet"/>
      <w:lvlText w:val="•"/>
      <w:lvlJc w:val="left"/>
      <w:pPr>
        <w:tabs>
          <w:tab w:val="left" w:pos="720"/>
        </w:tabs>
        <w:ind w:left="215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02BEFA">
      <w:start w:val="1"/>
      <w:numFmt w:val="bullet"/>
      <w:lvlText w:val="•"/>
      <w:lvlJc w:val="left"/>
      <w:pPr>
        <w:tabs>
          <w:tab w:val="left" w:pos="720"/>
        </w:tabs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DC6DE6">
      <w:start w:val="1"/>
      <w:numFmt w:val="bullet"/>
      <w:lvlText w:val="•"/>
      <w:lvlJc w:val="left"/>
      <w:pPr>
        <w:tabs>
          <w:tab w:val="left" w:pos="720"/>
        </w:tabs>
        <w:ind w:left="359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14510A">
      <w:start w:val="1"/>
      <w:numFmt w:val="bullet"/>
      <w:lvlText w:val="•"/>
      <w:lvlJc w:val="left"/>
      <w:pPr>
        <w:tabs>
          <w:tab w:val="left" w:pos="720"/>
        </w:tabs>
        <w:ind w:left="43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EE0A0">
      <w:start w:val="1"/>
      <w:numFmt w:val="bullet"/>
      <w:lvlText w:val="•"/>
      <w:lvlJc w:val="left"/>
      <w:pPr>
        <w:tabs>
          <w:tab w:val="left" w:pos="720"/>
        </w:tabs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829854">
      <w:start w:val="1"/>
      <w:numFmt w:val="bullet"/>
      <w:lvlText w:val="•"/>
      <w:lvlJc w:val="left"/>
      <w:pPr>
        <w:tabs>
          <w:tab w:val="left" w:pos="720"/>
        </w:tabs>
        <w:ind w:left="575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AE1E6E">
      <w:start w:val="1"/>
      <w:numFmt w:val="bullet"/>
      <w:lvlText w:val="•"/>
      <w:lvlJc w:val="left"/>
      <w:pPr>
        <w:tabs>
          <w:tab w:val="left" w:pos="720"/>
        </w:tabs>
        <w:ind w:left="64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55A4CD9"/>
    <w:multiLevelType w:val="hybridMultilevel"/>
    <w:tmpl w:val="B922E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6273927">
    <w:abstractNumId w:val="4"/>
  </w:num>
  <w:num w:numId="2" w16cid:durableId="1728995410">
    <w:abstractNumId w:val="3"/>
  </w:num>
  <w:num w:numId="3" w16cid:durableId="1783838209">
    <w:abstractNumId w:val="1"/>
  </w:num>
  <w:num w:numId="4" w16cid:durableId="595287385">
    <w:abstractNumId w:val="1"/>
    <w:lvlOverride w:ilvl="0">
      <w:lvl w:ilvl="0" w:tplc="6A5E1402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B403D4">
        <w:start w:val="1"/>
        <w:numFmt w:val="bullet"/>
        <w:lvlText w:val="•"/>
        <w:lvlJc w:val="left"/>
        <w:pPr>
          <w:tabs>
            <w:tab w:val="left" w:pos="720"/>
          </w:tabs>
          <w:ind w:left="14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1E6CA0">
        <w:start w:val="1"/>
        <w:numFmt w:val="bullet"/>
        <w:lvlText w:val="•"/>
        <w:lvlJc w:val="left"/>
        <w:pPr>
          <w:tabs>
            <w:tab w:val="left" w:pos="720"/>
          </w:tabs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A0466E">
        <w:start w:val="1"/>
        <w:numFmt w:val="bullet"/>
        <w:lvlText w:val="•"/>
        <w:lvlJc w:val="left"/>
        <w:pPr>
          <w:tabs>
            <w:tab w:val="left" w:pos="720"/>
          </w:tabs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423928">
        <w:start w:val="1"/>
        <w:numFmt w:val="bullet"/>
        <w:lvlText w:val="•"/>
        <w:lvlJc w:val="left"/>
        <w:pPr>
          <w:tabs>
            <w:tab w:val="left" w:pos="720"/>
          </w:tabs>
          <w:ind w:left="36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969110">
        <w:start w:val="1"/>
        <w:numFmt w:val="bullet"/>
        <w:lvlText w:val="•"/>
        <w:lvlJc w:val="left"/>
        <w:pPr>
          <w:tabs>
            <w:tab w:val="left" w:pos="720"/>
          </w:tabs>
          <w:ind w:left="43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BA9AC8">
        <w:start w:val="1"/>
        <w:numFmt w:val="bullet"/>
        <w:lvlText w:val="•"/>
        <w:lvlJc w:val="left"/>
        <w:pPr>
          <w:tabs>
            <w:tab w:val="left" w:pos="720"/>
          </w:tabs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EC6F6A">
        <w:start w:val="1"/>
        <w:numFmt w:val="bullet"/>
        <w:lvlText w:val="•"/>
        <w:lvlJc w:val="left"/>
        <w:pPr>
          <w:tabs>
            <w:tab w:val="left" w:pos="720"/>
          </w:tabs>
          <w:ind w:left="57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B6DA56">
        <w:start w:val="1"/>
        <w:numFmt w:val="bullet"/>
        <w:lvlText w:val="•"/>
        <w:lvlJc w:val="left"/>
        <w:pPr>
          <w:tabs>
            <w:tab w:val="left" w:pos="720"/>
          </w:tabs>
          <w:ind w:left="64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46771073">
    <w:abstractNumId w:val="1"/>
    <w:lvlOverride w:ilvl="0">
      <w:lvl w:ilvl="0" w:tplc="6A5E1402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DB403D4">
        <w:start w:val="1"/>
        <w:numFmt w:val="bullet"/>
        <w:lvlText w:val="•"/>
        <w:lvlJc w:val="left"/>
        <w:pPr>
          <w:tabs>
            <w:tab w:val="left" w:pos="720"/>
          </w:tabs>
          <w:ind w:left="14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D1E6CA0">
        <w:start w:val="1"/>
        <w:numFmt w:val="bullet"/>
        <w:lvlText w:val="•"/>
        <w:lvlJc w:val="left"/>
        <w:pPr>
          <w:tabs>
            <w:tab w:val="left" w:pos="720"/>
          </w:tabs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A0466E">
        <w:start w:val="1"/>
        <w:numFmt w:val="bullet"/>
        <w:lvlText w:val="•"/>
        <w:lvlJc w:val="left"/>
        <w:pPr>
          <w:tabs>
            <w:tab w:val="left" w:pos="720"/>
          </w:tabs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423928">
        <w:start w:val="1"/>
        <w:numFmt w:val="bullet"/>
        <w:lvlText w:val="•"/>
        <w:lvlJc w:val="left"/>
        <w:pPr>
          <w:tabs>
            <w:tab w:val="left" w:pos="720"/>
          </w:tabs>
          <w:ind w:left="360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8969110">
        <w:start w:val="1"/>
        <w:numFmt w:val="bullet"/>
        <w:lvlText w:val="•"/>
        <w:lvlJc w:val="left"/>
        <w:pPr>
          <w:tabs>
            <w:tab w:val="left" w:pos="720"/>
          </w:tabs>
          <w:ind w:left="43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9BA9AC8">
        <w:start w:val="1"/>
        <w:numFmt w:val="bullet"/>
        <w:lvlText w:val="•"/>
        <w:lvlJc w:val="left"/>
        <w:pPr>
          <w:tabs>
            <w:tab w:val="left" w:pos="720"/>
          </w:tabs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BEC6F6A">
        <w:start w:val="1"/>
        <w:numFmt w:val="bullet"/>
        <w:lvlText w:val="•"/>
        <w:lvlJc w:val="left"/>
        <w:pPr>
          <w:tabs>
            <w:tab w:val="left" w:pos="720"/>
          </w:tabs>
          <w:ind w:left="57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B6DA56">
        <w:start w:val="1"/>
        <w:numFmt w:val="bullet"/>
        <w:lvlText w:val="•"/>
        <w:lvlJc w:val="left"/>
        <w:pPr>
          <w:tabs>
            <w:tab w:val="left" w:pos="720"/>
          </w:tabs>
          <w:ind w:left="64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632826699">
    <w:abstractNumId w:val="2"/>
  </w:num>
  <w:num w:numId="7" w16cid:durableId="193201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7B"/>
    <w:rsid w:val="00063AA7"/>
    <w:rsid w:val="00084124"/>
    <w:rsid w:val="000A605D"/>
    <w:rsid w:val="000B0F0A"/>
    <w:rsid w:val="000D11EE"/>
    <w:rsid w:val="00111515"/>
    <w:rsid w:val="001306E8"/>
    <w:rsid w:val="00147DBF"/>
    <w:rsid w:val="00153CF0"/>
    <w:rsid w:val="001B0895"/>
    <w:rsid w:val="001B297D"/>
    <w:rsid w:val="001B2CF5"/>
    <w:rsid w:val="001E1626"/>
    <w:rsid w:val="0022036A"/>
    <w:rsid w:val="00286965"/>
    <w:rsid w:val="002E18C3"/>
    <w:rsid w:val="002E5335"/>
    <w:rsid w:val="002F4A48"/>
    <w:rsid w:val="0036670A"/>
    <w:rsid w:val="003903D1"/>
    <w:rsid w:val="003D38C8"/>
    <w:rsid w:val="0044519E"/>
    <w:rsid w:val="0044593F"/>
    <w:rsid w:val="00466E44"/>
    <w:rsid w:val="004754F3"/>
    <w:rsid w:val="0049071E"/>
    <w:rsid w:val="004B0DB6"/>
    <w:rsid w:val="004C36D5"/>
    <w:rsid w:val="00547282"/>
    <w:rsid w:val="005654FA"/>
    <w:rsid w:val="00583632"/>
    <w:rsid w:val="00594C0B"/>
    <w:rsid w:val="005960E4"/>
    <w:rsid w:val="00597720"/>
    <w:rsid w:val="005A3D20"/>
    <w:rsid w:val="005E3FF2"/>
    <w:rsid w:val="00626AB6"/>
    <w:rsid w:val="00626BF0"/>
    <w:rsid w:val="00693527"/>
    <w:rsid w:val="006B3EBE"/>
    <w:rsid w:val="006C2FA5"/>
    <w:rsid w:val="006E527B"/>
    <w:rsid w:val="0070663D"/>
    <w:rsid w:val="00714145"/>
    <w:rsid w:val="007511FE"/>
    <w:rsid w:val="00767CD7"/>
    <w:rsid w:val="007802B5"/>
    <w:rsid w:val="00830609"/>
    <w:rsid w:val="00834DEC"/>
    <w:rsid w:val="008438E1"/>
    <w:rsid w:val="008B7216"/>
    <w:rsid w:val="008C62FA"/>
    <w:rsid w:val="00905209"/>
    <w:rsid w:val="009305B7"/>
    <w:rsid w:val="00944EF1"/>
    <w:rsid w:val="00956836"/>
    <w:rsid w:val="009620B0"/>
    <w:rsid w:val="00967011"/>
    <w:rsid w:val="009A1B70"/>
    <w:rsid w:val="009B02B5"/>
    <w:rsid w:val="009C202C"/>
    <w:rsid w:val="00A12B30"/>
    <w:rsid w:val="00A31A5B"/>
    <w:rsid w:val="00A71550"/>
    <w:rsid w:val="00AA3230"/>
    <w:rsid w:val="00AC0655"/>
    <w:rsid w:val="00AC6A14"/>
    <w:rsid w:val="00AD6CCE"/>
    <w:rsid w:val="00AF4699"/>
    <w:rsid w:val="00B052C6"/>
    <w:rsid w:val="00B37D08"/>
    <w:rsid w:val="00B45285"/>
    <w:rsid w:val="00B504B7"/>
    <w:rsid w:val="00B54C5D"/>
    <w:rsid w:val="00B7338C"/>
    <w:rsid w:val="00B903C7"/>
    <w:rsid w:val="00BB18CB"/>
    <w:rsid w:val="00C21E4F"/>
    <w:rsid w:val="00CC0E08"/>
    <w:rsid w:val="00CD6E3D"/>
    <w:rsid w:val="00CF1E7C"/>
    <w:rsid w:val="00CF24CB"/>
    <w:rsid w:val="00D03168"/>
    <w:rsid w:val="00D358C4"/>
    <w:rsid w:val="00D520E0"/>
    <w:rsid w:val="00D96B8C"/>
    <w:rsid w:val="00DF5965"/>
    <w:rsid w:val="00DF5ABF"/>
    <w:rsid w:val="00E20918"/>
    <w:rsid w:val="00E32833"/>
    <w:rsid w:val="00EF69C4"/>
    <w:rsid w:val="00F101AE"/>
    <w:rsid w:val="00F6441C"/>
    <w:rsid w:val="00F83881"/>
    <w:rsid w:val="00FB6818"/>
    <w:rsid w:val="00FD22D9"/>
    <w:rsid w:val="00FD2B2C"/>
    <w:rsid w:val="00FE15D9"/>
    <w:rsid w:val="00FE1EAB"/>
    <w:rsid w:val="00F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E3CC5C"/>
  <w15:docId w15:val="{FBBAB244-48F6-4460-8ABE-5BD89C66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6836"/>
    <w:pPr>
      <w:spacing w:after="120"/>
    </w:pPr>
    <w:rPr>
      <w:rFonts w:ascii="DIN" w:hAnsi="DIN"/>
      <w:noProof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1E1626"/>
    <w:pPr>
      <w:keepNext/>
      <w:spacing w:before="200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E1626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E1626"/>
    <w:pPr>
      <w:keepNext/>
      <w:spacing w:before="240" w:after="60"/>
      <w:outlineLvl w:val="2"/>
    </w:pPr>
    <w:rPr>
      <w:rFonts w:cs="Arial"/>
      <w:b/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56836"/>
    <w:rPr>
      <w:color w:val="auto"/>
      <w:u w:val="single"/>
    </w:rPr>
  </w:style>
  <w:style w:type="paragraph" w:customStyle="1" w:styleId="Details">
    <w:name w:val="Details"/>
    <w:basedOn w:val="Normal"/>
    <w:rsid w:val="00FB6818"/>
    <w:pPr>
      <w:spacing w:after="0"/>
    </w:pPr>
  </w:style>
  <w:style w:type="paragraph" w:styleId="Header">
    <w:name w:val="header"/>
    <w:basedOn w:val="Normal"/>
    <w:rsid w:val="00B37D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7D08"/>
    <w:pPr>
      <w:tabs>
        <w:tab w:val="center" w:pos="4153"/>
        <w:tab w:val="right" w:pos="8306"/>
      </w:tabs>
    </w:pPr>
  </w:style>
  <w:style w:type="paragraph" w:customStyle="1" w:styleId="Lettertitle">
    <w:name w:val="Letter title"/>
    <w:basedOn w:val="Normal"/>
    <w:rsid w:val="00956836"/>
    <w:pPr>
      <w:jc w:val="center"/>
    </w:pPr>
    <w:rPr>
      <w:b/>
    </w:rPr>
  </w:style>
  <w:style w:type="paragraph" w:styleId="BalloonText">
    <w:name w:val="Balloon Text"/>
    <w:basedOn w:val="Normal"/>
    <w:link w:val="BalloonTextChar"/>
    <w:rsid w:val="001B089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0895"/>
    <w:rPr>
      <w:rFonts w:ascii="Tahoma" w:hAnsi="Tahoma" w:cs="Tahoma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C62F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noProof w:val="0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54C5D"/>
    <w:rPr>
      <w:color w:val="605E5C"/>
      <w:shd w:val="clear" w:color="auto" w:fill="E1DFDD"/>
    </w:rPr>
  </w:style>
  <w:style w:type="paragraph" w:customStyle="1" w:styleId="Body">
    <w:name w:val="Body"/>
    <w:rsid w:val="00E328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2">
    <w:name w:val="Imported Style 2"/>
    <w:rsid w:val="00E32833"/>
    <w:pPr>
      <w:numPr>
        <w:numId w:val="2"/>
      </w:numPr>
    </w:pPr>
  </w:style>
  <w:style w:type="paragraph" w:customStyle="1" w:styleId="Normal1">
    <w:name w:val="Normal1"/>
    <w:rsid w:val="00E3283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/>
    </w:rPr>
  </w:style>
  <w:style w:type="character" w:styleId="Emphasis">
    <w:name w:val="Emphasis"/>
    <w:basedOn w:val="DefaultParagraphFont"/>
    <w:uiPriority w:val="20"/>
    <w:qFormat/>
    <w:rsid w:val="00DF5965"/>
    <w:rPr>
      <w:i/>
      <w:iCs/>
    </w:rPr>
  </w:style>
  <w:style w:type="paragraph" w:customStyle="1" w:styleId="trt0xe">
    <w:name w:val="trt0xe"/>
    <w:basedOn w:val="Normal"/>
    <w:rsid w:val="00EF69C4"/>
    <w:pPr>
      <w:spacing w:before="100" w:beforeAutospacing="1" w:after="100" w:afterAutospacing="1"/>
    </w:pPr>
    <w:rPr>
      <w:rFonts w:ascii="Times New Roman" w:hAnsi="Times New Roman"/>
      <w:noProof w:val="0"/>
      <w:sz w:val="24"/>
      <w:lang w:eastAsia="en-GB"/>
    </w:rPr>
  </w:style>
  <w:style w:type="paragraph" w:styleId="NormalWeb">
    <w:name w:val="Normal (Web)"/>
    <w:basedOn w:val="Normal"/>
    <w:uiPriority w:val="99"/>
    <w:unhideWhenUsed/>
    <w:rsid w:val="00147DBF"/>
    <w:pPr>
      <w:spacing w:before="100" w:beforeAutospacing="1" w:after="100" w:afterAutospacing="1"/>
    </w:pPr>
    <w:rPr>
      <w:rFonts w:ascii="Times New Roman" w:hAnsi="Times New Roman"/>
      <w:noProof w:val="0"/>
      <w:sz w:val="24"/>
      <w:lang w:eastAsia="en-GB"/>
    </w:rPr>
  </w:style>
  <w:style w:type="paragraph" w:customStyle="1" w:styleId="Default">
    <w:name w:val="Default"/>
    <w:rsid w:val="004754F3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1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essicaje@cornexchangenew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hebasegreenham.co.u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4455e-1809-44e2-821c-8fad91fb39a9">
      <Terms xmlns="http://schemas.microsoft.com/office/infopath/2007/PartnerControls"/>
    </lcf76f155ced4ddcb4097134ff3c332f>
    <TaxCatchAll xmlns="c807b666-ad32-4573-a08d-3926a9fe0c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25F0E8D53B24BB76ABBFDFF9172A9" ma:contentTypeVersion="15" ma:contentTypeDescription="Create a new document." ma:contentTypeScope="" ma:versionID="40c254eafc882f05d8c11a02f3712a24">
  <xsd:schema xmlns:xsd="http://www.w3.org/2001/XMLSchema" xmlns:xs="http://www.w3.org/2001/XMLSchema" xmlns:p="http://schemas.microsoft.com/office/2006/metadata/properties" xmlns:ns2="c807b666-ad32-4573-a08d-3926a9fe0ca4" xmlns:ns3="bfd4455e-1809-44e2-821c-8fad91fb39a9" targetNamespace="http://schemas.microsoft.com/office/2006/metadata/properties" ma:root="true" ma:fieldsID="bbf04d5fb7828f28135d0da908554cdd" ns2:_="" ns3:_="">
    <xsd:import namespace="c807b666-ad32-4573-a08d-3926a9fe0ca4"/>
    <xsd:import namespace="bfd4455e-1809-44e2-821c-8fad91fb39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666-ad32-4573-a08d-3926a9fe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8ca1c2-8850-4a90-8a6d-97a932cf8fa9}" ma:internalName="TaxCatchAll" ma:showField="CatchAllData" ma:web="c807b666-ad32-4573-a08d-3926a9fe0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455e-1809-44e2-821c-8fad91fb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126e8-9aef-490c-950e-0529e63f9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6A672-05F0-4DB8-9A0D-DAC335DD01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5A2FE-0579-4D89-813E-FB23D3A3C5D5}">
  <ds:schemaRefs>
    <ds:schemaRef ds:uri="http://schemas.microsoft.com/office/2006/metadata/properties"/>
    <ds:schemaRef ds:uri="http://purl.org/dc/terms/"/>
    <ds:schemaRef ds:uri="bfd4455e-1809-44e2-821c-8fad91fb39a9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807b666-ad32-4573-a08d-3926a9fe0ca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308CB2-C993-413C-828D-2AD3772699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311E76-EB93-427D-9A75-40BA148E3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666-ad32-4573-a08d-3926a9fe0ca4"/>
    <ds:schemaRef ds:uri="bfd4455e-1809-44e2-821c-8fad91fb3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3540</Characters>
  <Application>Microsoft Office Word</Application>
  <DocSecurity>0</DocSecurity>
  <Lines>78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pack (H1)</vt:lpstr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pack (H1)</dc:title>
  <dc:creator>Joshua Friend</dc:creator>
  <cp:lastModifiedBy>Stephanie Johnson</cp:lastModifiedBy>
  <cp:revision>3</cp:revision>
  <cp:lastPrinted>2021-05-10T13:19:00Z</cp:lastPrinted>
  <dcterms:created xsi:type="dcterms:W3CDTF">2025-11-05T16:02:00Z</dcterms:created>
  <dcterms:modified xsi:type="dcterms:W3CDTF">2025-11-05T16:02:00Z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0x010100C0625F0E8D53B24BB76ABBFDFF9172A9</vt:lpwstr>
  </property>
  <property fmtid="{D5CDD505-2E9C-101B-9397-08002B2CF9AE}" pid="3" name="Order">
    <vt:r8>170800</vt:r8>
  </property>
  <property fmtid="{D5CDD505-2E9C-101B-9397-08002B2CF9AE}" pid="4" name="MediaServiceImageTags">
    <vt:lpwstr/>
  </property>
  <property fmtid="{D5CDD505-2E9C-101B-9397-08002B2CF9AE}" pid="5" name="GrammarlyDocumentId">
    <vt:lpwstr>796e9c05-bfff-4ed9-b906-3c986bf1af86</vt:lpwstr>
  </property>
</Properties>
</file>